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F429C" w14:textId="77777777" w:rsidR="00E7021E" w:rsidRDefault="00651FA7">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5C05B68" wp14:editId="6F7FA4D5">
            <wp:extent cx="2743200" cy="963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3200" cy="963930"/>
                    </a:xfrm>
                    <a:prstGeom prst="rect">
                      <a:avLst/>
                    </a:prstGeom>
                    <a:ln/>
                  </pic:spPr>
                </pic:pic>
              </a:graphicData>
            </a:graphic>
          </wp:inline>
        </w:drawing>
      </w:r>
    </w:p>
    <w:p w14:paraId="6C1B3F26" w14:textId="3C606849" w:rsidR="00E7021E" w:rsidRDefault="00273E23">
      <w:pPr>
        <w:widowControl w:val="0"/>
        <w:pBdr>
          <w:top w:val="nil"/>
          <w:left w:val="nil"/>
          <w:bottom w:val="nil"/>
          <w:right w:val="nil"/>
          <w:between w:val="nil"/>
        </w:pBdr>
        <w:spacing w:before="583" w:line="240" w:lineRule="auto"/>
        <w:ind w:left="17"/>
        <w:rPr>
          <w:b/>
          <w:color w:val="000000"/>
        </w:rPr>
      </w:pPr>
      <w:r>
        <w:rPr>
          <w:color w:val="000000"/>
        </w:rPr>
        <w:t>Course Title:</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t xml:space="preserve">Course Date: </w:t>
      </w:r>
      <w:r w:rsidRPr="00273E23">
        <w:rPr>
          <w:b/>
          <w:bCs/>
        </w:rPr>
        <w:t>4/</w:t>
      </w:r>
      <w:r w:rsidR="00A0653E">
        <w:rPr>
          <w:b/>
          <w:bCs/>
        </w:rPr>
        <w:t>4</w:t>
      </w:r>
      <w:r w:rsidRPr="00273E23">
        <w:rPr>
          <w:b/>
          <w:bCs/>
        </w:rPr>
        <w:t>/202</w:t>
      </w:r>
      <w:r w:rsidR="00A0653E">
        <w:rPr>
          <w:b/>
          <w:bCs/>
        </w:rPr>
        <w:t>4</w:t>
      </w:r>
      <w:r>
        <w:rPr>
          <w:b/>
        </w:rPr>
        <w:br/>
      </w:r>
      <w:r w:rsidR="00A0653E">
        <w:rPr>
          <w:b/>
        </w:rPr>
        <w:t>FI 1104</w:t>
      </w:r>
      <w:r>
        <w:rPr>
          <w:b/>
        </w:rPr>
        <w:t xml:space="preserve"> </w:t>
      </w:r>
      <w:r w:rsidR="00A0653E">
        <w:rPr>
          <w:b/>
        </w:rPr>
        <w:t>–</w:t>
      </w:r>
      <w:r>
        <w:rPr>
          <w:b/>
        </w:rPr>
        <w:t xml:space="preserve"> </w:t>
      </w:r>
      <w:r w:rsidR="00A0653E">
        <w:rPr>
          <w:b/>
        </w:rPr>
        <w:t>Property Taxes in Illinois</w:t>
      </w:r>
      <w:r>
        <w:rPr>
          <w:color w:val="000000"/>
        </w:rPr>
        <w:tab/>
      </w:r>
      <w:r>
        <w:rPr>
          <w:color w:val="000000"/>
        </w:rPr>
        <w:tab/>
      </w:r>
      <w:r>
        <w:rPr>
          <w:color w:val="000000"/>
        </w:rPr>
        <w:tab/>
      </w:r>
    </w:p>
    <w:p w14:paraId="6C5284F8" w14:textId="0CAD49E1" w:rsidR="00E7021E" w:rsidRDefault="00651FA7" w:rsidP="00A1468F">
      <w:pPr>
        <w:widowControl w:val="0"/>
        <w:pBdr>
          <w:top w:val="nil"/>
          <w:left w:val="nil"/>
          <w:bottom w:val="nil"/>
          <w:right w:val="nil"/>
          <w:between w:val="nil"/>
        </w:pBdr>
        <w:spacing w:before="282" w:line="317" w:lineRule="auto"/>
        <w:ind w:left="2160" w:right="2194" w:hanging="2149"/>
        <w:rPr>
          <w:b/>
        </w:rPr>
      </w:pPr>
      <w:r>
        <w:rPr>
          <w:color w:val="000000"/>
        </w:rPr>
        <w:t>Course #:</w:t>
      </w:r>
      <w:r>
        <w:rPr>
          <w:b/>
          <w:color w:val="000000"/>
        </w:rPr>
        <w:t xml:space="preserve"> </w:t>
      </w:r>
      <w:r w:rsidR="00273E23">
        <w:rPr>
          <w:b/>
          <w:color w:val="000000"/>
        </w:rPr>
        <w:t>564003</w:t>
      </w:r>
      <w:r w:rsidR="008C281D">
        <w:rPr>
          <w:b/>
          <w:color w:val="000000"/>
        </w:rPr>
        <w:t>356</w:t>
      </w:r>
      <w:r>
        <w:rPr>
          <w:b/>
          <w:color w:val="000000"/>
        </w:rPr>
        <w:tab/>
      </w:r>
      <w:r>
        <w:rPr>
          <w:b/>
          <w:color w:val="000000"/>
        </w:rPr>
        <w:tab/>
      </w:r>
      <w:r>
        <w:rPr>
          <w:b/>
          <w:color w:val="000000"/>
        </w:rPr>
        <w:tab/>
      </w:r>
      <w:r>
        <w:rPr>
          <w:b/>
          <w:color w:val="000000"/>
        </w:rPr>
        <w:tab/>
      </w:r>
      <w:r>
        <w:rPr>
          <w:b/>
          <w:color w:val="000000"/>
        </w:rPr>
        <w:tab/>
      </w:r>
      <w:r>
        <w:rPr>
          <w:b/>
          <w:color w:val="000000"/>
        </w:rPr>
        <w:tab/>
      </w:r>
      <w:r>
        <w:t>Course Time:</w:t>
      </w:r>
      <w:r w:rsidR="00273E23">
        <w:t xml:space="preserve"> </w:t>
      </w:r>
      <w:r>
        <w:rPr>
          <w:b/>
          <w:bCs/>
        </w:rPr>
        <w:t>1</w:t>
      </w:r>
      <w:r w:rsidR="00273E23" w:rsidRPr="00273E23">
        <w:rPr>
          <w:b/>
          <w:bCs/>
        </w:rPr>
        <w:t>pm-4p</w:t>
      </w:r>
      <w:r w:rsidR="00A1468F">
        <w:rPr>
          <w:b/>
          <w:bCs/>
        </w:rPr>
        <w:t>m</w:t>
      </w:r>
      <w:r w:rsidR="00A1468F">
        <w:rPr>
          <w:b/>
          <w:bCs/>
        </w:rPr>
        <w:br/>
      </w:r>
      <w:r w:rsidR="00A1468F">
        <w:rPr>
          <w:color w:val="000000"/>
        </w:rPr>
        <w:t>3 – Elective Credit Hours</w:t>
      </w:r>
    </w:p>
    <w:p w14:paraId="135327E4" w14:textId="77777777" w:rsidR="0009440A" w:rsidRDefault="00651FA7" w:rsidP="0009440A">
      <w:pPr>
        <w:widowControl w:val="0"/>
        <w:pBdr>
          <w:top w:val="nil"/>
          <w:left w:val="nil"/>
          <w:bottom w:val="nil"/>
          <w:right w:val="nil"/>
          <w:between w:val="nil"/>
        </w:pBdr>
        <w:spacing w:before="282" w:line="317" w:lineRule="auto"/>
        <w:ind w:left="3600" w:right="420" w:hanging="3600"/>
        <w:rPr>
          <w:rStyle w:val="eop"/>
          <w:rFonts w:ascii="Calibri" w:hAnsi="Calibri" w:cs="Calibri"/>
          <w:color w:val="000000"/>
          <w:shd w:val="clear" w:color="auto" w:fill="FFFFFF"/>
        </w:rPr>
      </w:pPr>
      <w:r>
        <w:rPr>
          <w:color w:val="000000"/>
        </w:rPr>
        <w:t xml:space="preserve">Course Description: </w:t>
      </w:r>
      <w:r>
        <w:rPr>
          <w:color w:val="000000"/>
        </w:rPr>
        <w:tab/>
      </w:r>
      <w:r>
        <w:rPr>
          <w:b/>
        </w:rPr>
        <w:t xml:space="preserve"> </w:t>
      </w:r>
      <w:r w:rsidR="00273E23">
        <w:rPr>
          <w:rStyle w:val="normaltextrun"/>
          <w:rFonts w:ascii="Calibri" w:hAnsi="Calibri" w:cs="Calibri"/>
          <w:color w:val="000000"/>
          <w:shd w:val="clear" w:color="auto" w:fill="FFFFFF"/>
        </w:rPr>
        <w:t>This course provides licensees with information to advise their buyer and seller clients of what to expect in the appraisal process.  The course provides information on frequent issues that may arise throughout the appraisal process, and includes what to expect in FHA, VA and Rural Development loan appraisals.</w:t>
      </w:r>
      <w:r w:rsidR="00273E23">
        <w:rPr>
          <w:rStyle w:val="eop"/>
          <w:rFonts w:ascii="Calibri" w:hAnsi="Calibri" w:cs="Calibri"/>
          <w:color w:val="000000"/>
          <w:shd w:val="clear" w:color="auto" w:fill="FFFFFF"/>
        </w:rPr>
        <w:t> </w:t>
      </w:r>
    </w:p>
    <w:p w14:paraId="52843460" w14:textId="439A58F3" w:rsidR="0009440A" w:rsidRDefault="0009440A" w:rsidP="0009440A">
      <w:pPr>
        <w:widowControl w:val="0"/>
        <w:pBdr>
          <w:top w:val="nil"/>
          <w:left w:val="nil"/>
          <w:bottom w:val="nil"/>
          <w:right w:val="nil"/>
          <w:between w:val="nil"/>
        </w:pBdr>
        <w:spacing w:before="282" w:line="317" w:lineRule="auto"/>
        <w:ind w:left="3600" w:right="420" w:hanging="3600"/>
        <w:rPr>
          <w:b/>
        </w:rPr>
      </w:pPr>
      <w:r>
        <w:rPr>
          <w:color w:val="000000"/>
        </w:rPr>
        <w:t xml:space="preserve">Course Location: </w:t>
      </w:r>
      <w:r>
        <w:rPr>
          <w:b/>
        </w:rPr>
        <w:t>Zoom</w:t>
      </w:r>
    </w:p>
    <w:p w14:paraId="34DA2F7A" w14:textId="77777777" w:rsidR="0009440A" w:rsidRDefault="0009440A" w:rsidP="0009440A">
      <w:pPr>
        <w:widowControl w:val="0"/>
        <w:pBdr>
          <w:top w:val="nil"/>
          <w:left w:val="nil"/>
          <w:bottom w:val="nil"/>
          <w:right w:val="nil"/>
          <w:between w:val="nil"/>
        </w:pBdr>
        <w:spacing w:before="282" w:line="317" w:lineRule="auto"/>
        <w:ind w:left="3600" w:right="420" w:hanging="3600"/>
        <w:rPr>
          <w:b/>
        </w:rPr>
      </w:pPr>
      <w:r>
        <w:rPr>
          <w:color w:val="000000"/>
        </w:rPr>
        <w:t xml:space="preserve">Instructor: </w:t>
      </w:r>
      <w:r>
        <w:rPr>
          <w:color w:val="000000"/>
        </w:rPr>
        <w:tab/>
      </w:r>
      <w:r>
        <w:rPr>
          <w:b/>
          <w:color w:val="000000"/>
        </w:rPr>
        <w:t>James A. Hochman</w:t>
      </w:r>
    </w:p>
    <w:p w14:paraId="315C24AD" w14:textId="1BEE37D0" w:rsidR="0009440A" w:rsidRDefault="0009440A" w:rsidP="0009440A">
      <w:pPr>
        <w:widowControl w:val="0"/>
        <w:pBdr>
          <w:top w:val="nil"/>
          <w:left w:val="nil"/>
          <w:bottom w:val="nil"/>
          <w:right w:val="nil"/>
          <w:between w:val="nil"/>
        </w:pBdr>
        <w:spacing w:before="282" w:line="317" w:lineRule="auto"/>
        <w:ind w:left="3600" w:right="420" w:hanging="3600"/>
        <w:rPr>
          <w:color w:val="000000"/>
          <w:highlight w:val="white"/>
        </w:rPr>
      </w:pPr>
      <w:r>
        <w:rPr>
          <w:color w:val="000000"/>
          <w:highlight w:val="white"/>
        </w:rPr>
        <w:t>Cost:</w:t>
      </w:r>
      <w:r>
        <w:rPr>
          <w:color w:val="000000"/>
          <w:highlight w:val="white"/>
        </w:rPr>
        <w:tab/>
        <w:t>$</w:t>
      </w:r>
      <w:r>
        <w:rPr>
          <w:color w:val="000000"/>
          <w:highlight w:val="white"/>
        </w:rPr>
        <w:t>4</w:t>
      </w:r>
      <w:r>
        <w:rPr>
          <w:color w:val="000000"/>
          <w:highlight w:val="white"/>
        </w:rPr>
        <w:t>0 (</w:t>
      </w:r>
      <w:r>
        <w:rPr>
          <w:color w:val="000000"/>
          <w:highlight w:val="white"/>
        </w:rPr>
        <w:t>Property Taxes</w:t>
      </w:r>
      <w:r>
        <w:rPr>
          <w:color w:val="000000"/>
          <w:highlight w:val="white"/>
        </w:rPr>
        <w:t xml:space="preserve"> only) $150 (full 12-hours)</w:t>
      </w:r>
    </w:p>
    <w:p w14:paraId="36F7D405" w14:textId="77777777" w:rsidR="0009440A" w:rsidRPr="002A798C" w:rsidRDefault="0009440A" w:rsidP="0009440A">
      <w:pPr>
        <w:widowControl w:val="0"/>
        <w:pBdr>
          <w:top w:val="nil"/>
          <w:left w:val="nil"/>
          <w:bottom w:val="nil"/>
          <w:right w:val="nil"/>
          <w:between w:val="nil"/>
        </w:pBdr>
        <w:spacing w:before="282" w:line="317" w:lineRule="auto"/>
        <w:ind w:left="3600" w:right="420" w:hanging="3600"/>
        <w:rPr>
          <w:color w:val="000000"/>
          <w:highlight w:val="white"/>
        </w:rPr>
      </w:pPr>
      <w:r>
        <w:rPr>
          <w:color w:val="000000"/>
          <w:highlight w:val="white"/>
        </w:rPr>
        <w:t>Make check payable to:</w:t>
      </w:r>
      <w:r>
        <w:rPr>
          <w:color w:val="000000"/>
        </w:rPr>
        <w:t xml:space="preserve"> </w:t>
      </w:r>
      <w:r>
        <w:rPr>
          <w:color w:val="000000"/>
        </w:rPr>
        <w:tab/>
      </w:r>
      <w:r>
        <w:rPr>
          <w:b/>
        </w:rPr>
        <w:t>James A. Hochman</w:t>
      </w:r>
    </w:p>
    <w:p w14:paraId="5C8D8F1E" w14:textId="77777777" w:rsidR="0009440A" w:rsidRDefault="0009440A" w:rsidP="0009440A">
      <w:pPr>
        <w:widowControl w:val="0"/>
        <w:pBdr>
          <w:top w:val="nil"/>
          <w:left w:val="nil"/>
          <w:bottom w:val="nil"/>
          <w:right w:val="nil"/>
          <w:between w:val="nil"/>
        </w:pBdr>
        <w:spacing w:before="102" w:line="240" w:lineRule="auto"/>
        <w:ind w:left="9"/>
        <w:rPr>
          <w:b/>
        </w:rPr>
      </w:pPr>
      <w:r>
        <w:rPr>
          <w:color w:val="000000"/>
          <w:highlight w:val="white"/>
        </w:rPr>
        <w:t>Submit registration to:</w:t>
      </w:r>
      <w:r>
        <w:rPr>
          <w:color w:val="000000"/>
        </w:rPr>
        <w:t xml:space="preserve"> </w:t>
      </w:r>
      <w:r>
        <w:rPr>
          <w:color w:val="000000"/>
        </w:rPr>
        <w:tab/>
      </w:r>
      <w:r>
        <w:rPr>
          <w:b/>
        </w:rPr>
        <w:t>James A. Hochman</w:t>
      </w:r>
    </w:p>
    <w:p w14:paraId="3DB860CB" w14:textId="77777777" w:rsidR="0009440A" w:rsidRDefault="0009440A" w:rsidP="0009440A">
      <w:pPr>
        <w:widowControl w:val="0"/>
        <w:pBdr>
          <w:top w:val="nil"/>
          <w:left w:val="nil"/>
          <w:bottom w:val="nil"/>
          <w:right w:val="nil"/>
          <w:between w:val="nil"/>
        </w:pBdr>
        <w:spacing w:before="102" w:line="240" w:lineRule="auto"/>
        <w:rPr>
          <w:highlight w:val="white"/>
        </w:rPr>
      </w:pPr>
      <w:r>
        <w:rPr>
          <w:color w:val="000000"/>
          <w:highlight w:val="white"/>
        </w:rPr>
        <w:t xml:space="preserve">Email: </w:t>
      </w:r>
      <w:r>
        <w:rPr>
          <w:color w:val="000000"/>
          <w:highlight w:val="white"/>
        </w:rPr>
        <w:tab/>
      </w:r>
      <w:r>
        <w:rPr>
          <w:highlight w:val="white"/>
        </w:rPr>
        <w:tab/>
      </w:r>
      <w:r>
        <w:rPr>
          <w:highlight w:val="white"/>
        </w:rPr>
        <w:tab/>
      </w:r>
      <w:r>
        <w:rPr>
          <w:highlight w:val="white"/>
        </w:rPr>
        <w:tab/>
      </w:r>
      <w:hyperlink r:id="rId8" w:history="1">
        <w:r w:rsidRPr="00766BC1">
          <w:rPr>
            <w:rStyle w:val="Hyperlink"/>
            <w:b/>
            <w:highlight w:val="white"/>
          </w:rPr>
          <w:t>jhochman@schainbanks.com</w:t>
        </w:r>
      </w:hyperlink>
      <w:r>
        <w:rPr>
          <w:highlight w:val="white"/>
        </w:rPr>
        <w:tab/>
      </w:r>
    </w:p>
    <w:p w14:paraId="65661EFD" w14:textId="77777777" w:rsidR="0009440A" w:rsidRPr="00273E23" w:rsidRDefault="0009440A" w:rsidP="0009440A">
      <w:pPr>
        <w:widowControl w:val="0"/>
        <w:pBdr>
          <w:top w:val="nil"/>
          <w:left w:val="nil"/>
          <w:bottom w:val="nil"/>
          <w:right w:val="nil"/>
          <w:between w:val="nil"/>
        </w:pBdr>
        <w:spacing w:before="102" w:line="240" w:lineRule="auto"/>
        <w:rPr>
          <w:b/>
          <w:color w:val="000000"/>
        </w:rPr>
      </w:pPr>
      <w:r>
        <w:rPr>
          <w:color w:val="000000"/>
          <w:highlight w:val="white"/>
        </w:rPr>
        <w:t>Phone:</w:t>
      </w:r>
      <w:r>
        <w:rPr>
          <w:color w:val="000000"/>
        </w:rPr>
        <w:t xml:space="preserve"> </w:t>
      </w:r>
      <w:r>
        <w:rPr>
          <w:b/>
          <w:color w:val="000000"/>
        </w:rPr>
        <w:t>(630) 640</w:t>
      </w:r>
      <w:r>
        <w:rPr>
          <w:b/>
        </w:rPr>
        <w:t xml:space="preserve"> - 4041</w:t>
      </w:r>
    </w:p>
    <w:p w14:paraId="10129118" w14:textId="19BFC88C" w:rsidR="00E7021E" w:rsidRDefault="00651FA7" w:rsidP="0009440A">
      <w:pPr>
        <w:widowControl w:val="0"/>
        <w:pBdr>
          <w:top w:val="nil"/>
          <w:left w:val="nil"/>
          <w:bottom w:val="nil"/>
          <w:right w:val="nil"/>
          <w:between w:val="nil"/>
        </w:pBdr>
        <w:spacing w:before="282" w:line="317" w:lineRule="auto"/>
        <w:ind w:left="11" w:right="420"/>
        <w:rPr>
          <w:b/>
          <w:color w:val="000000"/>
          <w:sz w:val="24"/>
          <w:szCs w:val="24"/>
        </w:rPr>
      </w:pPr>
      <w:r>
        <w:rPr>
          <w:b/>
          <w:color w:val="000000"/>
          <w:sz w:val="24"/>
          <w:szCs w:val="24"/>
          <w:u w:val="single"/>
          <w:shd w:val="clear" w:color="auto" w:fill="F2F2F2"/>
        </w:rPr>
        <w:t>REGISTRATION</w:t>
      </w:r>
      <w:r>
        <w:rPr>
          <w:b/>
          <w:color w:val="000000"/>
          <w:sz w:val="24"/>
          <w:szCs w:val="24"/>
        </w:rPr>
        <w:t xml:space="preserve"> </w:t>
      </w:r>
    </w:p>
    <w:p w14:paraId="3354F753" w14:textId="77777777" w:rsidR="00E7021E" w:rsidRDefault="00651FA7">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 xml:space="preserve">Name: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NRDS or  </w:t>
      </w:r>
      <w:r>
        <w:rPr>
          <w:sz w:val="24"/>
          <w:szCs w:val="24"/>
          <w:u w:val="single"/>
          <w:shd w:val="clear" w:color="auto" w:fill="D9D9D9"/>
        </w:rPr>
        <w:t>License #:</w:t>
      </w:r>
      <w:r>
        <w:rPr>
          <w:sz w:val="24"/>
          <w:szCs w:val="24"/>
          <w:shd w:val="clear" w:color="auto" w:fill="D9D9D9"/>
        </w:rPr>
        <w:t xml:space="preserve"> </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5DA0E811" w14:textId="77777777" w:rsidR="00E7021E" w:rsidRDefault="00E7021E">
      <w:pPr>
        <w:widowControl w:val="0"/>
        <w:pBdr>
          <w:top w:val="nil"/>
          <w:left w:val="nil"/>
          <w:bottom w:val="nil"/>
          <w:right w:val="nil"/>
          <w:between w:val="nil"/>
        </w:pBdr>
        <w:spacing w:line="240" w:lineRule="auto"/>
        <w:ind w:right="3394"/>
        <w:jc w:val="right"/>
        <w:rPr>
          <w:color w:val="000000"/>
          <w:sz w:val="24"/>
          <w:szCs w:val="24"/>
          <w:shd w:val="clear" w:color="auto" w:fill="D9D9D9"/>
        </w:rPr>
      </w:pPr>
    </w:p>
    <w:p w14:paraId="00F3C7DF" w14:textId="77777777" w:rsidR="00E7021E" w:rsidRDefault="00651FA7">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Business</w:t>
      </w:r>
      <w:r>
        <w:rPr>
          <w:sz w:val="24"/>
          <w:szCs w:val="24"/>
          <w:shd w:val="clear" w:color="auto" w:fill="D9D9D9"/>
        </w:rPr>
        <w:t xml:space="preserve"> </w:t>
      </w:r>
      <w:r>
        <w:rPr>
          <w:color w:val="000000"/>
          <w:sz w:val="24"/>
          <w:szCs w:val="24"/>
          <w:shd w:val="clear" w:color="auto" w:fill="D9D9D9"/>
        </w:rPr>
        <w:t xml:space="preserve">Address: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3475482" w14:textId="77777777" w:rsidR="00E7021E" w:rsidRDefault="00651FA7">
      <w:pPr>
        <w:widowControl w:val="0"/>
        <w:pBdr>
          <w:top w:val="nil"/>
          <w:left w:val="nil"/>
          <w:bottom w:val="nil"/>
          <w:right w:val="nil"/>
          <w:between w:val="nil"/>
        </w:pBdr>
        <w:spacing w:before="135" w:line="240" w:lineRule="auto"/>
        <w:ind w:left="11"/>
        <w:rPr>
          <w:color w:val="000000"/>
          <w:sz w:val="24"/>
          <w:szCs w:val="24"/>
          <w:shd w:val="clear" w:color="auto" w:fill="D9D9D9"/>
        </w:rPr>
      </w:pPr>
      <w:r>
        <w:rPr>
          <w:color w:val="000000"/>
          <w:sz w:val="24"/>
          <w:szCs w:val="24"/>
          <w:shd w:val="clear" w:color="auto" w:fill="D9D9D9"/>
        </w:rPr>
        <w:t xml:space="preserve">City/State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Zip:</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0281D64C" w14:textId="77777777" w:rsidR="00E7021E" w:rsidRDefault="00651FA7">
      <w:pPr>
        <w:widowControl w:val="0"/>
        <w:pBdr>
          <w:top w:val="nil"/>
          <w:left w:val="nil"/>
          <w:bottom w:val="nil"/>
          <w:right w:val="nil"/>
          <w:between w:val="nil"/>
        </w:pBdr>
        <w:spacing w:before="229" w:line="240" w:lineRule="auto"/>
        <w:ind w:left="17"/>
        <w:rPr>
          <w:color w:val="000000"/>
          <w:sz w:val="24"/>
          <w:szCs w:val="24"/>
          <w:shd w:val="clear" w:color="auto" w:fill="D9D9D9"/>
        </w:rPr>
      </w:pPr>
      <w:r>
        <w:rPr>
          <w:color w:val="000000"/>
          <w:sz w:val="24"/>
          <w:szCs w:val="24"/>
          <w:shd w:val="clear" w:color="auto" w:fill="D9D9D9"/>
        </w:rPr>
        <w:t xml:space="preserve">Email: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Phone:</w:t>
      </w:r>
      <w:r>
        <w:rPr>
          <w:sz w:val="24"/>
          <w:szCs w:val="24"/>
          <w:shd w:val="clear" w:color="auto" w:fill="D9D9D9"/>
        </w:rPr>
        <w:tab/>
      </w:r>
      <w:r>
        <w:rPr>
          <w:sz w:val="24"/>
          <w:szCs w:val="24"/>
          <w:shd w:val="clear" w:color="auto" w:fill="D9D9D9"/>
        </w:rPr>
        <w:tab/>
      </w:r>
      <w:r>
        <w:rPr>
          <w:sz w:val="24"/>
          <w:szCs w:val="24"/>
          <w:shd w:val="clear" w:color="auto" w:fill="D9D9D9"/>
        </w:rPr>
        <w:tab/>
      </w:r>
    </w:p>
    <w:p w14:paraId="4A06E322" w14:textId="77777777" w:rsidR="00E7021E" w:rsidRDefault="00651FA7">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If you require special accommodations due to a disability, please describe the accommodation(s)</w:t>
      </w:r>
      <w:r>
        <w:rPr>
          <w:sz w:val="24"/>
          <w:szCs w:val="24"/>
          <w:shd w:val="clear" w:color="auto" w:fill="D9D9D9"/>
        </w:rPr>
        <w:t xml:space="preserve"> </w:t>
      </w:r>
      <w:r>
        <w:rPr>
          <w:color w:val="000000"/>
          <w:sz w:val="24"/>
          <w:szCs w:val="24"/>
          <w:shd w:val="clear" w:color="auto" w:fill="D9D9D9"/>
        </w:rPr>
        <w:t>requested:</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 </w:t>
      </w:r>
    </w:p>
    <w:p w14:paraId="2E7FBE9D" w14:textId="6E607DED" w:rsidR="00E7021E" w:rsidRPr="0009440A" w:rsidRDefault="00651FA7">
      <w:pPr>
        <w:widowControl w:val="0"/>
        <w:pBdr>
          <w:top w:val="nil"/>
          <w:left w:val="nil"/>
          <w:bottom w:val="nil"/>
          <w:right w:val="nil"/>
          <w:between w:val="nil"/>
        </w:pBdr>
        <w:spacing w:before="155" w:line="240" w:lineRule="auto"/>
        <w:rPr>
          <w:sz w:val="24"/>
          <w:szCs w:val="24"/>
          <w:shd w:val="clear" w:color="auto" w:fill="D9D9D9"/>
        </w:rPr>
      </w:pPr>
      <w:r>
        <w:rPr>
          <w:color w:val="000000"/>
          <w:sz w:val="24"/>
          <w:szCs w:val="24"/>
          <w:shd w:val="clear" w:color="auto" w:fill="D9D9D9"/>
        </w:rPr>
        <w:t xml:space="preserve">Payment type: </w:t>
      </w:r>
      <w:r>
        <w:rPr>
          <w:rFonts w:ascii="Noto Sans Symbols" w:eastAsia="Noto Sans Symbols" w:hAnsi="Noto Sans Symbols" w:cs="Noto Sans Symbols"/>
          <w:color w:val="000000"/>
          <w:sz w:val="24"/>
          <w:szCs w:val="24"/>
          <w:shd w:val="clear" w:color="auto" w:fill="D9D9D9"/>
        </w:rPr>
        <w:t xml:space="preserve">◻ </w:t>
      </w:r>
      <w:r>
        <w:rPr>
          <w:color w:val="000000"/>
          <w:sz w:val="24"/>
          <w:szCs w:val="24"/>
          <w:shd w:val="clear" w:color="auto" w:fill="D9D9D9"/>
        </w:rPr>
        <w:t xml:space="preserve">Check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sidR="0009440A">
        <w:rPr>
          <w:color w:val="000000"/>
          <w:sz w:val="24"/>
          <w:szCs w:val="24"/>
          <w:shd w:val="clear" w:color="auto" w:fill="D9D9D9"/>
        </w:rPr>
        <w:br/>
      </w:r>
      <w:r>
        <w:rPr>
          <w:color w:val="000000"/>
          <w:sz w:val="24"/>
          <w:szCs w:val="24"/>
          <w:shd w:val="clear" w:color="auto" w:fill="D9D9D9"/>
        </w:rPr>
        <w:t>Signature:</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sectPr w:rsidR="00E7021E" w:rsidRPr="0009440A">
      <w:pgSz w:w="12240" w:h="15840"/>
      <w:pgMar w:top="716" w:right="912" w:bottom="1293" w:left="8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E"/>
    <w:rsid w:val="0009440A"/>
    <w:rsid w:val="00273E23"/>
    <w:rsid w:val="00651FA7"/>
    <w:rsid w:val="007407C4"/>
    <w:rsid w:val="008C281D"/>
    <w:rsid w:val="00914D7F"/>
    <w:rsid w:val="00A0653E"/>
    <w:rsid w:val="00A1468F"/>
    <w:rsid w:val="00DE0BD1"/>
    <w:rsid w:val="00E7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2EE6"/>
  <w15:docId w15:val="{CE5E0799-92FF-481A-80DC-8BAFB75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73E23"/>
  </w:style>
  <w:style w:type="character" w:customStyle="1" w:styleId="eop">
    <w:name w:val="eop"/>
    <w:basedOn w:val="DefaultParagraphFont"/>
    <w:rsid w:val="00273E23"/>
  </w:style>
  <w:style w:type="character" w:styleId="Hyperlink">
    <w:name w:val="Hyperlink"/>
    <w:basedOn w:val="DefaultParagraphFont"/>
    <w:uiPriority w:val="99"/>
    <w:unhideWhenUsed/>
    <w:rsid w:val="00273E23"/>
    <w:rPr>
      <w:color w:val="0000FF" w:themeColor="hyperlink"/>
      <w:u w:val="single"/>
    </w:rPr>
  </w:style>
  <w:style w:type="character" w:styleId="UnresolvedMention">
    <w:name w:val="Unresolved Mention"/>
    <w:basedOn w:val="DefaultParagraphFont"/>
    <w:uiPriority w:val="99"/>
    <w:semiHidden/>
    <w:unhideWhenUsed/>
    <w:rsid w:val="002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hochman@schainbank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9" ma:contentTypeDescription="Create a new document." ma:contentTypeScope="" ma:versionID="939858224905d028f573afe0591456e8">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fa973dae3a2bd45845f757022e34e46a"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8BC50F59-6F2F-472D-A827-0F64EFC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150a-ccaf-4936-8682-528906b50cb8"/>
    <ds:schemaRef ds:uri="85afce04-dcf0-4d0b-9cc0-1404ee49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7BAAA-165E-4E92-94C5-00BD4A67B4FE}">
  <ds:schemaRefs>
    <ds:schemaRef ds:uri="http://schemas.microsoft.com/sharepoint/v3/contenttype/forms"/>
  </ds:schemaRefs>
</ds:datastoreItem>
</file>

<file path=customXml/itemProps3.xml><?xml version="1.0" encoding="utf-8"?>
<ds:datastoreItem xmlns:ds="http://schemas.openxmlformats.org/officeDocument/2006/customXml" ds:itemID="{B22B4BD9-8775-4743-AD93-AA676BF6D371}">
  <ds:schemaRefs>
    <ds:schemaRef ds:uri="http://schemas.microsoft.com/office/2006/metadata/properties"/>
    <ds:schemaRef ds:uri="http://schemas.microsoft.com/office/infopath/2007/PartnerControls"/>
    <ds:schemaRef ds:uri="c110150a-ccaf-4936-8682-528906b50cb8"/>
    <ds:schemaRef ds:uri="http://schemas.microsoft.com/sharepoint/v3"/>
    <ds:schemaRef ds:uri="85afce04-dcf0-4d0b-9cc0-1404ee493656"/>
  </ds:schemaRefs>
</ds:datastoreItem>
</file>

<file path=docMetadata/LabelInfo.xml><?xml version="1.0" encoding="utf-8"?>
<clbl:labelList xmlns:clbl="http://schemas.microsoft.com/office/2020/mipLabelMetadata">
  <clbl:label id="{9771186f-e8a8-44e0-bdb5-60dff827c0d6}" enabled="0" method="" siteId="{9771186f-e8a8-44e0-bdb5-60dff827c0d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Aniya Lathan</dc:creator>
  <cp:lastModifiedBy>Aniya Lathan</cp:lastModifiedBy>
  <cp:revision>3</cp:revision>
  <dcterms:created xsi:type="dcterms:W3CDTF">2024-03-27T15:16:00Z</dcterms:created>
  <dcterms:modified xsi:type="dcterms:W3CDTF">2024-03-27T16:30:00Z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y fmtid="{D5CDD505-2E9C-101B-9397-08002B2CF9AE}" pid="3" name="MediaServiceImageTags">
    <vt:lpwstr/>
  </property>
</Properties>
</file>